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D9" w:rsidRPr="00C31A46" w:rsidRDefault="008A42D9" w:rsidP="008A42D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_Toc193024528"/>
      <w:r w:rsidRPr="00C31A46">
        <w:rPr>
          <w:rFonts w:ascii="Arial" w:eastAsia="MS Mincho" w:hAnsi="Arial"/>
          <w:b/>
          <w:noProof/>
          <w:sz w:val="24"/>
        </w:rPr>
        <w:t>3GPP TSG-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31A46">
        <w:rPr>
          <w:rFonts w:ascii="Arial" w:eastAsia="MS Mincho" w:hAnsi="Arial"/>
          <w:b/>
          <w:noProof/>
          <w:sz w:val="24"/>
        </w:rPr>
        <w:t xml:space="preserve"> Meetin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g #96-e</w:t>
      </w:r>
      <w:r w:rsidRPr="00C31A46">
        <w:rPr>
          <w:rFonts w:ascii="Arial" w:eastAsia="MS Mincho" w:hAnsi="Arial" w:cs="Arial"/>
          <w:b/>
          <w:noProof/>
          <w:sz w:val="24"/>
          <w:szCs w:val="24"/>
        </w:rPr>
        <w:tab/>
      </w:r>
      <w:r w:rsidR="00142506">
        <w:rPr>
          <w:rFonts w:ascii="Arial" w:hAnsi="Arial" w:cs="Arial"/>
          <w:b/>
          <w:noProof/>
          <w:sz w:val="24"/>
          <w:szCs w:val="24"/>
          <w:lang w:eastAsia="zh-CN"/>
        </w:rPr>
        <w:t>R4-2010978</w:t>
      </w:r>
    </w:p>
    <w:p w:rsidR="00442825" w:rsidRPr="00924B93" w:rsidRDefault="008A42D9" w:rsidP="008A42D9">
      <w:pPr>
        <w:pStyle w:val="CRCoverPage"/>
        <w:outlineLvl w:val="0"/>
        <w:rPr>
          <w:b/>
          <w:noProof/>
          <w:sz w:val="24"/>
        </w:rPr>
      </w:pPr>
      <w:r w:rsidRPr="00C31A46">
        <w:rPr>
          <w:b/>
          <w:noProof/>
          <w:sz w:val="24"/>
        </w:rPr>
        <w:t>Electronic Meeting, 17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- 28</w:t>
      </w:r>
      <w:r w:rsidRPr="00C31A46">
        <w:rPr>
          <w:b/>
          <w:noProof/>
          <w:sz w:val="24"/>
          <w:vertAlign w:val="superscript"/>
        </w:rPr>
        <w:t>th</w:t>
      </w:r>
      <w:r w:rsidRPr="00C31A46">
        <w:rPr>
          <w:b/>
          <w:noProof/>
          <w:sz w:val="24"/>
        </w:rPr>
        <w:t xml:space="preserve"> Aug, 2020</w:t>
      </w:r>
    </w:p>
    <w:p w:rsidR="00442825" w:rsidRPr="001C1695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067A3E" w:rsidRDefault="00442825" w:rsidP="00442825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1C3452">
        <w:rPr>
          <w:rFonts w:ascii="Arial" w:hAnsi="Arial"/>
          <w:sz w:val="24"/>
          <w:lang w:val="en-US" w:eastAsia="zh-CN"/>
        </w:rPr>
        <w:t>Discussion on</w:t>
      </w:r>
      <w:r w:rsidR="008A42D9">
        <w:rPr>
          <w:rFonts w:ascii="Arial" w:hAnsi="Arial"/>
          <w:sz w:val="24"/>
          <w:lang w:val="en-US" w:eastAsia="zh-CN"/>
        </w:rPr>
        <w:t xml:space="preserve"> URLLC</w:t>
      </w:r>
      <w:r w:rsidR="001D7272">
        <w:rPr>
          <w:rFonts w:ascii="Arial" w:hAnsi="Arial"/>
          <w:sz w:val="24"/>
          <w:lang w:val="en-US" w:eastAsia="zh-CN"/>
        </w:rPr>
        <w:t xml:space="preserve"> </w:t>
      </w:r>
      <w:r w:rsidR="00142506">
        <w:rPr>
          <w:rFonts w:ascii="Arial" w:hAnsi="Arial"/>
          <w:sz w:val="24"/>
          <w:lang w:val="en-US" w:eastAsia="zh-CN"/>
        </w:rPr>
        <w:t xml:space="preserve">BS </w:t>
      </w:r>
      <w:r w:rsidR="001C3452">
        <w:rPr>
          <w:rFonts w:ascii="Arial" w:hAnsi="Arial"/>
          <w:sz w:val="24"/>
          <w:lang w:val="en-US" w:eastAsia="zh-CN"/>
        </w:rPr>
        <w:t>performance requirements</w:t>
      </w:r>
      <w:r w:rsidR="001D7272">
        <w:rPr>
          <w:rFonts w:ascii="Arial" w:hAnsi="Arial"/>
          <w:sz w:val="24"/>
          <w:lang w:val="en-US" w:eastAsia="zh-CN"/>
        </w:rPr>
        <w:t xml:space="preserve"> with ultra-low BLER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fr-FR"/>
        </w:rPr>
      </w:pPr>
      <w:r w:rsidRPr="00D1580E">
        <w:rPr>
          <w:rFonts w:ascii="Arial" w:hAnsi="Arial"/>
          <w:b/>
          <w:sz w:val="24"/>
          <w:lang w:val="fr-FR"/>
        </w:rPr>
        <w:t xml:space="preserve">Source: </w:t>
      </w:r>
      <w:r w:rsidRPr="00D1580E">
        <w:rPr>
          <w:rFonts w:ascii="Arial" w:hAnsi="Arial"/>
          <w:b/>
          <w:sz w:val="24"/>
          <w:lang w:val="fr-FR"/>
        </w:rPr>
        <w:tab/>
      </w:r>
      <w:r w:rsidRPr="00D1580E">
        <w:rPr>
          <w:rStyle w:val="a7"/>
          <w:rFonts w:hint="eastAsia"/>
          <w:lang w:val="fr-FR"/>
        </w:rPr>
        <w:t>Huawei, HiSilicon</w:t>
      </w:r>
    </w:p>
    <w:p w:rsidR="00442825" w:rsidRPr="00D1580E" w:rsidRDefault="00442825" w:rsidP="00442825">
      <w:pPr>
        <w:tabs>
          <w:tab w:val="left" w:pos="1985"/>
        </w:tabs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Agenda item:</w:t>
      </w:r>
      <w:r w:rsidRPr="00D1580E">
        <w:rPr>
          <w:rFonts w:ascii="Arial" w:hAnsi="Arial"/>
          <w:sz w:val="24"/>
          <w:lang w:val="pt-BR"/>
        </w:rPr>
        <w:tab/>
      </w:r>
      <w:r w:rsidR="001C3452">
        <w:rPr>
          <w:rFonts w:ascii="Arial" w:hAnsi="Arial"/>
          <w:sz w:val="24"/>
          <w:lang w:val="pt-BR"/>
        </w:rPr>
        <w:t>7.8.1.1.3</w:t>
      </w:r>
    </w:p>
    <w:p w:rsidR="00442825" w:rsidRPr="00D1580E" w:rsidRDefault="00442825" w:rsidP="00442825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D1580E">
        <w:rPr>
          <w:rFonts w:ascii="Arial" w:hAnsi="Arial"/>
          <w:b/>
          <w:sz w:val="24"/>
          <w:lang w:val="pt-BR"/>
        </w:rPr>
        <w:t>Document for:</w:t>
      </w:r>
      <w:r w:rsidRPr="00D1580E">
        <w:rPr>
          <w:rFonts w:ascii="Arial" w:hAnsi="Arial"/>
          <w:sz w:val="24"/>
          <w:lang w:val="pt-BR"/>
        </w:rPr>
        <w:tab/>
      </w:r>
      <w:r w:rsidRPr="00D1580E">
        <w:rPr>
          <w:rFonts w:ascii="Arial" w:hAnsi="Arial" w:hint="eastAsia"/>
          <w:sz w:val="24"/>
          <w:lang w:val="pt-BR" w:eastAsia="zh-CN"/>
        </w:rPr>
        <w:t>Discussion</w:t>
      </w:r>
    </w:p>
    <w:p w:rsidR="00442825" w:rsidRPr="00492450" w:rsidRDefault="00442825" w:rsidP="00442825">
      <w:pPr>
        <w:pStyle w:val="1"/>
        <w:pBdr>
          <w:top w:val="single" w:sz="12" w:space="6" w:color="auto"/>
        </w:pBd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442825" w:rsidRPr="008E0CB3" w:rsidRDefault="00442825" w:rsidP="00442825">
      <w:pPr>
        <w:rPr>
          <w:lang w:val="en-US" w:eastAsia="zh-CN"/>
        </w:rPr>
      </w:pPr>
      <w:r>
        <w:rPr>
          <w:lang w:eastAsia="zh-CN"/>
        </w:rPr>
        <w:t xml:space="preserve">The </w:t>
      </w:r>
      <w:r w:rsidR="00A17C5B">
        <w:rPr>
          <w:lang w:eastAsia="zh-CN"/>
        </w:rPr>
        <w:t xml:space="preserve">performance requirements </w:t>
      </w:r>
      <w:r w:rsidR="008E0CB3">
        <w:rPr>
          <w:lang w:eastAsia="zh-CN"/>
        </w:rPr>
        <w:t>for URLLC</w:t>
      </w:r>
      <w:r w:rsidR="00A17C5B">
        <w:rPr>
          <w:lang w:eastAsia="zh-CN"/>
        </w:rPr>
        <w:t xml:space="preserve"> high r</w:t>
      </w:r>
      <w:r>
        <w:rPr>
          <w:lang w:eastAsia="zh-CN"/>
        </w:rPr>
        <w:t>eliability</w:t>
      </w:r>
      <w:r w:rsidR="00A17C5B">
        <w:rPr>
          <w:lang w:eastAsia="zh-CN"/>
        </w:rPr>
        <w:t xml:space="preserve"> with ultra-low BLER</w:t>
      </w:r>
      <w:r w:rsidR="008E0CB3">
        <w:rPr>
          <w:lang w:eastAsia="zh-CN"/>
        </w:rPr>
        <w:t xml:space="preserve"> were discussed during #95</w:t>
      </w:r>
      <w:r>
        <w:rPr>
          <w:lang w:eastAsia="zh-CN"/>
        </w:rPr>
        <w:t xml:space="preserve"> e-meeting. According to the WF</w:t>
      </w:r>
      <w:r w:rsidR="006204B4">
        <w:rPr>
          <w:lang w:eastAsia="zh-CN"/>
        </w:rPr>
        <w:t xml:space="preserve"> [</w:t>
      </w:r>
      <w:r>
        <w:rPr>
          <w:lang w:eastAsia="zh-CN"/>
        </w:rPr>
        <w:t>1],</w:t>
      </w:r>
      <w:r w:rsidRPr="00A650A1">
        <w:rPr>
          <w:lang w:val="en-US" w:eastAsia="zh-CN"/>
        </w:rPr>
        <w:t xml:space="preserve"> </w:t>
      </w:r>
      <w:r>
        <w:rPr>
          <w:lang w:val="en-US" w:eastAsia="zh-CN"/>
        </w:rPr>
        <w:t>s</w:t>
      </w:r>
      <w:r w:rsidRPr="00A650A1">
        <w:rPr>
          <w:lang w:val="en-US" w:eastAsia="zh-CN"/>
        </w:rPr>
        <w:t xml:space="preserve">ome agreements were made </w:t>
      </w:r>
      <w:r>
        <w:rPr>
          <w:lang w:val="en-US" w:eastAsia="zh-CN"/>
        </w:rPr>
        <w:t>and some open issues were remained to be discussed further</w:t>
      </w:r>
      <w:r w:rsidR="00155F20">
        <w:rPr>
          <w:lang w:val="en-US" w:eastAsia="zh-CN"/>
        </w:rPr>
        <w:t>. In this paper, the Rel-16 URLLC BS features are also discussed in section 2.2.</w:t>
      </w:r>
    </w:p>
    <w:p w:rsidR="00A17C5B" w:rsidRPr="009710B0" w:rsidRDefault="00442825" w:rsidP="007A47DB">
      <w:pPr>
        <w:ind w:left="284"/>
        <w:rPr>
          <w:b/>
          <w:i/>
          <w:u w:val="single"/>
          <w:lang w:val="en-US" w:eastAsia="zh-CN"/>
        </w:rPr>
      </w:pPr>
      <w:r w:rsidRPr="009710B0">
        <w:rPr>
          <w:b/>
          <w:i/>
          <w:u w:val="single"/>
          <w:lang w:val="en-US" w:eastAsia="zh-CN"/>
        </w:rPr>
        <w:t>Open issues:</w:t>
      </w:r>
    </w:p>
    <w:p w:rsidR="00CA420F" w:rsidRPr="008E0CB3" w:rsidRDefault="00D83CA9" w:rsidP="008E0CB3">
      <w:pPr>
        <w:pStyle w:val="3GPP"/>
        <w:numPr>
          <w:ilvl w:val="0"/>
          <w:numId w:val="22"/>
        </w:numPr>
        <w:rPr>
          <w:i/>
        </w:rPr>
      </w:pPr>
      <w:r w:rsidRPr="008E0CB3">
        <w:rPr>
          <w:i/>
        </w:rPr>
        <w:t>FR2 requirements</w:t>
      </w:r>
    </w:p>
    <w:p w:rsidR="00CA420F" w:rsidRPr="008E0CB3" w:rsidRDefault="00D83CA9" w:rsidP="008E0CB3">
      <w:pPr>
        <w:pStyle w:val="3GPP"/>
        <w:numPr>
          <w:ilvl w:val="1"/>
          <w:numId w:val="23"/>
        </w:numPr>
        <w:rPr>
          <w:i/>
        </w:rPr>
      </w:pPr>
      <w:r w:rsidRPr="008E0CB3">
        <w:rPr>
          <w:i/>
        </w:rPr>
        <w:t xml:space="preserve">Option 1: FR2 requirements </w:t>
      </w:r>
    </w:p>
    <w:p w:rsidR="00CA420F" w:rsidRPr="008E0CB3" w:rsidRDefault="00D83CA9" w:rsidP="008E0CB3">
      <w:pPr>
        <w:pStyle w:val="3GPP"/>
        <w:numPr>
          <w:ilvl w:val="1"/>
          <w:numId w:val="23"/>
        </w:numPr>
        <w:rPr>
          <w:i/>
        </w:rPr>
      </w:pPr>
      <w:r w:rsidRPr="008E0CB3">
        <w:rPr>
          <w:i/>
        </w:rPr>
        <w:t xml:space="preserve">Option 2: No FR2 requirements </w:t>
      </w:r>
    </w:p>
    <w:p w:rsidR="008E0CB3" w:rsidRPr="008E0CB3" w:rsidRDefault="00D83CA9" w:rsidP="008E0CB3">
      <w:pPr>
        <w:pStyle w:val="3GPP"/>
        <w:numPr>
          <w:ilvl w:val="1"/>
          <w:numId w:val="23"/>
        </w:numPr>
        <w:rPr>
          <w:i/>
        </w:rPr>
      </w:pPr>
      <w:r w:rsidRPr="008E0CB3">
        <w:rPr>
          <w:i/>
        </w:rPr>
        <w:t>Option 3: Defer decision to next meeting</w:t>
      </w:r>
    </w:p>
    <w:p w:rsidR="00CA420F" w:rsidRPr="008A42D9" w:rsidRDefault="00D83CA9" w:rsidP="008A42D9">
      <w:pPr>
        <w:pStyle w:val="3GPP"/>
        <w:numPr>
          <w:ilvl w:val="0"/>
          <w:numId w:val="22"/>
        </w:numPr>
        <w:rPr>
          <w:i/>
        </w:rPr>
      </w:pPr>
      <w:r w:rsidRPr="008A42D9">
        <w:rPr>
          <w:i/>
        </w:rPr>
        <w:t>BS SCS test applicability</w:t>
      </w:r>
    </w:p>
    <w:p w:rsidR="00CA420F" w:rsidRPr="008A42D9" w:rsidRDefault="00D83CA9" w:rsidP="008A42D9">
      <w:pPr>
        <w:pStyle w:val="3GPP"/>
        <w:numPr>
          <w:ilvl w:val="1"/>
          <w:numId w:val="23"/>
        </w:numPr>
        <w:rPr>
          <w:i/>
        </w:rPr>
      </w:pPr>
      <w:r w:rsidRPr="008A42D9">
        <w:rPr>
          <w:i/>
        </w:rPr>
        <w:t xml:space="preserve">Option 1: All supported SCS tested </w:t>
      </w:r>
    </w:p>
    <w:p w:rsidR="00CA420F" w:rsidRPr="008A42D9" w:rsidRDefault="00D83CA9" w:rsidP="008A42D9">
      <w:pPr>
        <w:pStyle w:val="3GPP"/>
        <w:numPr>
          <w:ilvl w:val="1"/>
          <w:numId w:val="23"/>
        </w:numPr>
        <w:rPr>
          <w:i/>
        </w:rPr>
      </w:pPr>
      <w:r w:rsidRPr="008A42D9">
        <w:rPr>
          <w:i/>
        </w:rPr>
        <w:t xml:space="preserve">Option 2: Only 15kHz SCS tested if both supported </w:t>
      </w:r>
    </w:p>
    <w:p w:rsidR="00CA420F" w:rsidRPr="008A42D9" w:rsidRDefault="00D83CA9" w:rsidP="008A42D9">
      <w:pPr>
        <w:pStyle w:val="3GPP"/>
        <w:numPr>
          <w:ilvl w:val="1"/>
          <w:numId w:val="23"/>
        </w:numPr>
        <w:rPr>
          <w:i/>
        </w:rPr>
      </w:pPr>
      <w:r w:rsidRPr="008A42D9">
        <w:rPr>
          <w:i/>
        </w:rPr>
        <w:t>Option 3: Only 30kHz SCS tested if both supported</w:t>
      </w:r>
    </w:p>
    <w:p w:rsidR="00442825" w:rsidRPr="00E21BC7" w:rsidRDefault="00442825" w:rsidP="00442825">
      <w:pPr>
        <w:rPr>
          <w:lang w:val="en-US" w:eastAsia="zh-CN"/>
        </w:rPr>
      </w:pPr>
      <w:r w:rsidRPr="00E21BC7">
        <w:rPr>
          <w:lang w:val="en-US" w:eastAsia="zh-CN"/>
        </w:rPr>
        <w:t>In this paper,</w:t>
      </w:r>
      <w:bookmarkStart w:id="1" w:name="OLE_LINK1"/>
      <w:bookmarkStart w:id="2" w:name="OLE_LINK2"/>
      <w:r>
        <w:rPr>
          <w:lang w:val="en-US" w:eastAsia="zh-CN"/>
        </w:rPr>
        <w:t xml:space="preserve"> the open issues are discussed and our views are provided. </w:t>
      </w:r>
    </w:p>
    <w:p w:rsidR="00117580" w:rsidRPr="00E85DDF" w:rsidRDefault="00385948" w:rsidP="0044282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Discussion </w:t>
      </w:r>
    </w:p>
    <w:p w:rsidR="00812F22" w:rsidRDefault="00812F22" w:rsidP="00812F22">
      <w:pPr>
        <w:pStyle w:val="2"/>
        <w:rPr>
          <w:lang w:val="en-US" w:eastAsia="zh-CN"/>
        </w:rPr>
      </w:pPr>
      <w:r>
        <w:rPr>
          <w:rFonts w:eastAsiaTheme="minorEastAsia"/>
          <w:lang w:val="en-US" w:eastAsia="zh-CN"/>
        </w:rPr>
        <w:t>Open issues</w:t>
      </w:r>
    </w:p>
    <w:p w:rsidR="00117580" w:rsidRPr="00AF0B2D" w:rsidRDefault="00AF0B2D" w:rsidP="00AF0B2D">
      <w:pPr>
        <w:rPr>
          <w:b/>
          <w:u w:val="single"/>
          <w:lang w:val="en-US" w:eastAsia="zh-CN"/>
        </w:rPr>
      </w:pPr>
      <w:r w:rsidRPr="00AF0B2D">
        <w:rPr>
          <w:rFonts w:hint="eastAsia"/>
          <w:b/>
          <w:u w:val="single"/>
          <w:lang w:val="en-US" w:eastAsia="zh-CN"/>
        </w:rPr>
        <w:t>F</w:t>
      </w:r>
      <w:r w:rsidRPr="00AF0B2D">
        <w:rPr>
          <w:b/>
          <w:u w:val="single"/>
          <w:lang w:val="en-US" w:eastAsia="zh-CN"/>
        </w:rPr>
        <w:t>R2 requirements</w:t>
      </w:r>
    </w:p>
    <w:p w:rsidR="00AF0B2D" w:rsidRDefault="00142506" w:rsidP="00AF0B2D">
      <w:pPr>
        <w:pStyle w:val="3GPP"/>
        <w:rPr>
          <w:lang w:val="en-US" w:eastAsia="zh-CN"/>
        </w:rPr>
      </w:pPr>
      <w:r>
        <w:rPr>
          <w:lang w:val="en-US" w:eastAsia="zh-CN"/>
        </w:rPr>
        <w:t xml:space="preserve">FR2 is not a common use cases. </w:t>
      </w:r>
      <w:r w:rsidR="00AF0B2D">
        <w:rPr>
          <w:lang w:val="en-US" w:eastAsia="zh-CN"/>
        </w:rPr>
        <w:t xml:space="preserve">We </w:t>
      </w:r>
      <w:r w:rsidR="00235452">
        <w:rPr>
          <w:lang w:val="en-US" w:eastAsia="zh-CN"/>
        </w:rPr>
        <w:t xml:space="preserve">think it is not feasible </w:t>
      </w:r>
      <w:r w:rsidR="00AF0B2D">
        <w:rPr>
          <w:lang w:val="en-US" w:eastAsia="zh-CN"/>
        </w:rPr>
        <w:t>for</w:t>
      </w:r>
      <w:r w:rsidR="00235452">
        <w:rPr>
          <w:lang w:val="en-US" w:eastAsia="zh-CN"/>
        </w:rPr>
        <w:t xml:space="preserve"> </w:t>
      </w:r>
      <w:r w:rsidR="00AF0B2D">
        <w:rPr>
          <w:lang w:val="en-US" w:eastAsia="zh-CN"/>
        </w:rPr>
        <w:t xml:space="preserve">URLLC </w:t>
      </w:r>
      <w:r w:rsidR="00235452">
        <w:rPr>
          <w:lang w:val="en-US" w:eastAsia="zh-CN"/>
        </w:rPr>
        <w:t xml:space="preserve">FR2 with </w:t>
      </w:r>
      <w:r w:rsidR="00AF0B2D">
        <w:rPr>
          <w:lang w:val="en-US" w:eastAsia="zh-CN"/>
        </w:rPr>
        <w:t>ultra-low BLER</w:t>
      </w:r>
      <w:r w:rsidR="00235452">
        <w:rPr>
          <w:lang w:val="en-US" w:eastAsia="zh-CN"/>
        </w:rPr>
        <w:t xml:space="preserve"> in practice</w:t>
      </w:r>
      <w:r w:rsidR="00AF0B2D">
        <w:rPr>
          <w:lang w:val="en-US" w:eastAsia="zh-CN"/>
        </w:rPr>
        <w:t xml:space="preserve">. </w:t>
      </w:r>
    </w:p>
    <w:p w:rsidR="00DB2A34" w:rsidRDefault="00DB2A34" w:rsidP="00DB2A34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No requirements are needed for URLLC </w:t>
      </w:r>
      <w:r>
        <w:rPr>
          <w:rFonts w:hint="eastAsia"/>
          <w:b/>
          <w:lang w:val="en-US" w:eastAsia="zh-CN"/>
        </w:rPr>
        <w:t>FR</w:t>
      </w:r>
      <w:r>
        <w:rPr>
          <w:b/>
          <w:lang w:val="en-US" w:eastAsia="zh-CN"/>
        </w:rPr>
        <w:t>2 with ultra-low BLER.</w:t>
      </w:r>
    </w:p>
    <w:p w:rsidR="00DB2A34" w:rsidRPr="00DB2A34" w:rsidRDefault="00DB2A34" w:rsidP="00AF0B2D">
      <w:pPr>
        <w:pStyle w:val="3GPP"/>
        <w:rPr>
          <w:lang w:val="en-US" w:eastAsia="zh-CN"/>
        </w:rPr>
      </w:pPr>
    </w:p>
    <w:p w:rsidR="00AF0B2D" w:rsidRDefault="00AF0B2D" w:rsidP="00801B93">
      <w:pPr>
        <w:pStyle w:val="3GPP"/>
        <w:rPr>
          <w:b/>
          <w:u w:val="single"/>
        </w:rPr>
      </w:pPr>
      <w:r w:rsidRPr="00AF0B2D">
        <w:rPr>
          <w:b/>
          <w:u w:val="single"/>
        </w:rPr>
        <w:t>BS SCS test applicability</w:t>
      </w:r>
    </w:p>
    <w:p w:rsidR="00801B93" w:rsidRDefault="00801B93" w:rsidP="00801B93">
      <w:pPr>
        <w:pStyle w:val="3GPP"/>
      </w:pPr>
      <w:r>
        <w:t>From the simulation results</w:t>
      </w:r>
      <w:r w:rsidR="00F76CAB">
        <w:t xml:space="preserve"> in R4-2010979</w:t>
      </w:r>
      <w:bookmarkStart w:id="3" w:name="_GoBack"/>
      <w:bookmarkEnd w:id="3"/>
      <w:r>
        <w:t>, the difference between 30 kHz and 15 kHz is small. By considering the long-time test, we do not need to</w:t>
      </w:r>
      <w:r w:rsidR="00AA7329">
        <w:t xml:space="preserve"> test all the supported SCS. We prefer only 30 kHz tested if both supported.</w:t>
      </w:r>
    </w:p>
    <w:p w:rsidR="00DB2A34" w:rsidRDefault="00AA7329" w:rsidP="00801B93">
      <w:pPr>
        <w:pStyle w:val="3GPP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2: Only </w:t>
      </w:r>
      <w:r w:rsidR="00DB2A34">
        <w:rPr>
          <w:b/>
          <w:lang w:val="en-US" w:eastAsia="zh-CN"/>
        </w:rPr>
        <w:t xml:space="preserve">30 kHz SCS </w:t>
      </w:r>
      <w:r>
        <w:rPr>
          <w:b/>
          <w:lang w:val="en-US" w:eastAsia="zh-CN"/>
        </w:rPr>
        <w:t>tested if both supported</w:t>
      </w:r>
      <w:r w:rsidR="00DB2A34">
        <w:rPr>
          <w:b/>
          <w:lang w:val="en-US" w:eastAsia="zh-CN"/>
        </w:rPr>
        <w:t>.</w:t>
      </w:r>
    </w:p>
    <w:p w:rsidR="00812F22" w:rsidRDefault="00812F22" w:rsidP="00801B93">
      <w:pPr>
        <w:pStyle w:val="3GPP"/>
        <w:rPr>
          <w:b/>
          <w:lang w:val="en-US" w:eastAsia="zh-CN"/>
        </w:rPr>
      </w:pPr>
    </w:p>
    <w:p w:rsidR="00812F22" w:rsidRDefault="00812F22" w:rsidP="00812F22"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el16 URLLC feathers</w:t>
      </w:r>
    </w:p>
    <w:p w:rsidR="00D9770F" w:rsidRDefault="00D9770F" w:rsidP="00812F22">
      <w:pPr>
        <w:rPr>
          <w:lang w:eastAsia="zh-CN"/>
        </w:rPr>
      </w:pPr>
      <w:r>
        <w:rPr>
          <w:lang w:eastAsia="zh-CN"/>
        </w:rPr>
        <w:t>In Rel-16 URLLC upload enhancements, the following features defined may affect demodulation performances</w:t>
      </w:r>
    </w:p>
    <w:p w:rsidR="00D9770F" w:rsidRDefault="00D9770F" w:rsidP="00D9770F">
      <w:pPr>
        <w:pStyle w:val="a8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PUSCH mini-slot repetitions</w:t>
      </w:r>
    </w:p>
    <w:p w:rsidR="00D9770F" w:rsidRDefault="00D9770F" w:rsidP="00D9770F">
      <w:pPr>
        <w:pStyle w:val="a8"/>
        <w:numPr>
          <w:ilvl w:val="0"/>
          <w:numId w:val="38"/>
        </w:numPr>
        <w:ind w:firstLineChars="0"/>
        <w:rPr>
          <w:lang w:eastAsia="zh-CN"/>
        </w:rPr>
      </w:pPr>
      <w:r>
        <w:rPr>
          <w:lang w:eastAsia="zh-CN"/>
        </w:rPr>
        <w:t>Inter-UE UL multiplexing</w:t>
      </w:r>
    </w:p>
    <w:p w:rsidR="00D9770F" w:rsidRDefault="00D9770F" w:rsidP="00D9770F">
      <w:pPr>
        <w:pStyle w:val="3"/>
      </w:pPr>
      <w:r>
        <w:lastRenderedPageBreak/>
        <w:t>PUSCH mini-slot repetitions</w:t>
      </w:r>
    </w:p>
    <w:p w:rsidR="001C4E4D" w:rsidRPr="00CC7A19" w:rsidRDefault="00D9770F" w:rsidP="00D9770F">
      <w:pPr>
        <w:rPr>
          <w:lang w:eastAsia="zh-CN"/>
        </w:rPr>
      </w:pPr>
      <w:r>
        <w:rPr>
          <w:lang w:eastAsia="zh-CN"/>
        </w:rPr>
        <w:t>In Rel-15, PUSCH performance requirements with aggregation factor of n2 is defined. In Rel-16, PUSCH mini-slot repetition was introduced and named as PUSCH repetition type B.</w:t>
      </w:r>
      <w:r w:rsidR="006628C0">
        <w:rPr>
          <w:lang w:eastAsia="zh-CN"/>
        </w:rPr>
        <w:t xml:space="preserve"> The PUSCH repetition in Rel-15 is named as PUSCH repetition type A. The </w:t>
      </w:r>
      <w:r w:rsidR="006628C0" w:rsidRPr="00CC7A19">
        <w:rPr>
          <w:lang w:eastAsia="zh-CN"/>
        </w:rPr>
        <w:t>main difference between type A and type B is that the latter one can cross the slot boundary</w:t>
      </w:r>
      <w:r w:rsidR="001C4E4D" w:rsidRPr="00CC7A19">
        <w:rPr>
          <w:lang w:eastAsia="zh-CN"/>
        </w:rPr>
        <w:t xml:space="preserve"> and the repetition can happened within one slot, then t</w:t>
      </w:r>
      <w:r w:rsidR="006628C0" w:rsidRPr="00CC7A19">
        <w:rPr>
          <w:lang w:eastAsia="zh-CN"/>
        </w:rPr>
        <w:t>he transmission latency is decreased.</w:t>
      </w:r>
      <w:r w:rsidR="00CC7A19">
        <w:rPr>
          <w:lang w:eastAsia="zh-CN"/>
        </w:rPr>
        <w:t xml:space="preserve"> From the high reliab</w:t>
      </w:r>
      <w:r w:rsidR="00142506">
        <w:rPr>
          <w:lang w:eastAsia="zh-CN"/>
        </w:rPr>
        <w:t>ility point of view, we think the</w:t>
      </w:r>
      <w:r w:rsidR="00CC7A19">
        <w:rPr>
          <w:lang w:eastAsia="zh-CN"/>
        </w:rPr>
        <w:t xml:space="preserve"> performance gain between PUSCH repetition type A and B</w:t>
      </w:r>
      <w:r w:rsidR="00142506">
        <w:rPr>
          <w:lang w:eastAsia="zh-CN"/>
        </w:rPr>
        <w:t xml:space="preserve"> is small</w:t>
      </w:r>
      <w:r w:rsidR="00CC7A19">
        <w:rPr>
          <w:lang w:eastAsia="zh-CN"/>
        </w:rPr>
        <w:t>. This feature should be further discussed in RAN4.</w:t>
      </w:r>
    </w:p>
    <w:p w:rsidR="00D9770F" w:rsidRDefault="001C4E4D" w:rsidP="00D9770F">
      <w:pPr>
        <w:rPr>
          <w:b/>
          <w:lang w:eastAsia="zh-CN"/>
        </w:rPr>
      </w:pPr>
      <w:r w:rsidRPr="00CC7A19">
        <w:rPr>
          <w:b/>
          <w:lang w:eastAsia="zh-CN"/>
        </w:rPr>
        <w:t xml:space="preserve">Proposal </w:t>
      </w:r>
      <w:r w:rsidR="006B7F6B" w:rsidRPr="00CC7A19">
        <w:rPr>
          <w:b/>
          <w:lang w:eastAsia="zh-CN"/>
        </w:rPr>
        <w:t>3</w:t>
      </w:r>
      <w:r w:rsidR="00CC7A19">
        <w:rPr>
          <w:b/>
          <w:lang w:eastAsia="zh-CN"/>
        </w:rPr>
        <w:t>: PUSCH repetition type B should be further discussed in RAN4.</w:t>
      </w:r>
    </w:p>
    <w:p w:rsidR="006B7F6B" w:rsidRDefault="006B7F6B" w:rsidP="00D9770F">
      <w:pPr>
        <w:rPr>
          <w:b/>
          <w:lang w:eastAsia="zh-CN"/>
        </w:rPr>
      </w:pPr>
    </w:p>
    <w:p w:rsidR="006B7F6B" w:rsidRDefault="006B7F6B" w:rsidP="006B7F6B">
      <w:pPr>
        <w:pStyle w:val="3"/>
        <w:rPr>
          <w:lang w:eastAsia="zh-CN"/>
        </w:rPr>
      </w:pPr>
      <w:r>
        <w:rPr>
          <w:lang w:eastAsia="zh-CN"/>
        </w:rPr>
        <w:t>Inter-UE multiplexing</w:t>
      </w:r>
    </w:p>
    <w:p w:rsidR="006B7F6B" w:rsidRDefault="001965AB" w:rsidP="006B7F6B">
      <w:pPr>
        <w:rPr>
          <w:lang w:eastAsia="zh-CN"/>
        </w:rPr>
      </w:pPr>
      <w:r>
        <w:rPr>
          <w:lang w:eastAsia="zh-CN"/>
        </w:rPr>
        <w:t>For inter-UE UL multiplexing, the cancellation indication (CI) is defined to notice eMBB UE that the scheduled RBs are pre-empted by URLLC UE and eMBB UE can cancel the data transmission.</w:t>
      </w:r>
    </w:p>
    <w:p w:rsidR="00836F43" w:rsidRPr="00836F43" w:rsidRDefault="00836F43" w:rsidP="006B7F6B">
      <w:pPr>
        <w:rPr>
          <w:b/>
          <w:lang w:eastAsia="zh-CN"/>
        </w:rPr>
      </w:pPr>
      <w:r w:rsidRPr="00836F43">
        <w:rPr>
          <w:b/>
          <w:lang w:eastAsia="zh-CN"/>
        </w:rPr>
        <w:t xml:space="preserve">Proposal 4: RAN4 needs to </w:t>
      </w:r>
      <w:r>
        <w:rPr>
          <w:b/>
          <w:lang w:eastAsia="zh-CN"/>
        </w:rPr>
        <w:t xml:space="preserve">further </w:t>
      </w:r>
      <w:r w:rsidR="005A6B97">
        <w:rPr>
          <w:b/>
          <w:lang w:eastAsia="zh-CN"/>
        </w:rPr>
        <w:t>study this feature that wheth</w:t>
      </w:r>
      <w:r>
        <w:rPr>
          <w:b/>
          <w:lang w:eastAsia="zh-CN"/>
        </w:rPr>
        <w:t>er the performance requirements are needed.</w:t>
      </w:r>
    </w:p>
    <w:bookmarkEnd w:id="1"/>
    <w:bookmarkEnd w:id="2"/>
    <w:p w:rsidR="00442825" w:rsidRPr="000A4C5A" w:rsidRDefault="00442825" w:rsidP="00442825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42825" w:rsidRDefault="00442825" w:rsidP="00442825">
      <w:pPr>
        <w:rPr>
          <w:b/>
          <w:lang w:val="en-US" w:eastAsia="zh-CN"/>
        </w:rPr>
      </w:pPr>
      <w:r>
        <w:rPr>
          <w:lang w:val="en-US" w:eastAsia="zh-CN"/>
        </w:rPr>
        <w:t xml:space="preserve">In this paper, following are proposed: </w:t>
      </w:r>
      <w:r w:rsidRPr="00CC33CD">
        <w:rPr>
          <w:b/>
          <w:lang w:val="en-US" w:eastAsia="zh-CN"/>
        </w:rPr>
        <w:t xml:space="preserve"> </w:t>
      </w:r>
    </w:p>
    <w:p w:rsidR="00801B93" w:rsidRDefault="00801B93" w:rsidP="0044282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No requirements are needed for URLLC </w:t>
      </w:r>
      <w:r>
        <w:rPr>
          <w:rFonts w:hint="eastAsia"/>
          <w:b/>
          <w:lang w:val="en-US" w:eastAsia="zh-CN"/>
        </w:rPr>
        <w:t>FR</w:t>
      </w:r>
      <w:r>
        <w:rPr>
          <w:b/>
          <w:lang w:val="en-US" w:eastAsia="zh-CN"/>
        </w:rPr>
        <w:t>2 with ultra-low BLER.</w:t>
      </w:r>
    </w:p>
    <w:p w:rsidR="00AF0B2D" w:rsidRDefault="00801B93" w:rsidP="00442825">
      <w:pPr>
        <w:rPr>
          <w:b/>
          <w:lang w:val="en-US" w:eastAsia="zh-CN"/>
        </w:rPr>
      </w:pPr>
      <w:r>
        <w:rPr>
          <w:b/>
          <w:lang w:val="en-US" w:eastAsia="zh-CN"/>
        </w:rPr>
        <w:t>Proposal 2: Only 15 kHz SCS or 30 kHz SCS needs to be tested</w:t>
      </w:r>
      <w:r w:rsidR="00DB2A34">
        <w:rPr>
          <w:b/>
          <w:lang w:val="en-US" w:eastAsia="zh-CN"/>
        </w:rPr>
        <w:t>.</w:t>
      </w:r>
    </w:p>
    <w:p w:rsidR="00836F43" w:rsidRDefault="00836F43" w:rsidP="00836F43">
      <w:pPr>
        <w:rPr>
          <w:b/>
          <w:lang w:eastAsia="zh-CN"/>
        </w:rPr>
      </w:pPr>
      <w:r w:rsidRPr="00CC7A19">
        <w:rPr>
          <w:b/>
          <w:lang w:eastAsia="zh-CN"/>
        </w:rPr>
        <w:t>Proposal 3</w:t>
      </w:r>
      <w:r>
        <w:rPr>
          <w:b/>
          <w:lang w:eastAsia="zh-CN"/>
        </w:rPr>
        <w:t>: PUSCH repetition type B should be further discussed in RAN4.</w:t>
      </w:r>
    </w:p>
    <w:p w:rsidR="00836F43" w:rsidRPr="005A6B97" w:rsidRDefault="005A6B97" w:rsidP="00442825">
      <w:pPr>
        <w:rPr>
          <w:b/>
          <w:lang w:eastAsia="zh-CN"/>
        </w:rPr>
      </w:pPr>
      <w:r w:rsidRPr="00836F43">
        <w:rPr>
          <w:b/>
          <w:lang w:eastAsia="zh-CN"/>
        </w:rPr>
        <w:t xml:space="preserve">Proposal 4: RAN4 needs to </w:t>
      </w:r>
      <w:r>
        <w:rPr>
          <w:b/>
          <w:lang w:eastAsia="zh-CN"/>
        </w:rPr>
        <w:t>further study this feature that whether the performance requirements are needed.</w:t>
      </w:r>
    </w:p>
    <w:p w:rsidR="00442825" w:rsidRPr="004A3E04" w:rsidRDefault="00442825" w:rsidP="00442825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65540C" w:rsidRPr="008E0CB3" w:rsidRDefault="00442825">
      <w:pPr>
        <w:rPr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="008E0CB3">
        <w:rPr>
          <w:rFonts w:eastAsia="Calibri"/>
          <w:bCs/>
        </w:rPr>
        <w:t>R4-2008805</w:t>
      </w:r>
      <w:r>
        <w:rPr>
          <w:rFonts w:eastAsia="Calibri"/>
          <w:bCs/>
        </w:rPr>
        <w:t xml:space="preserve">, Way forward on </w:t>
      </w:r>
      <w:r w:rsidR="008E0CB3">
        <w:rPr>
          <w:rFonts w:eastAsia="Calibri"/>
          <w:bCs/>
        </w:rPr>
        <w:t>ultra-low BLER requirements</w:t>
      </w:r>
      <w:r>
        <w:rPr>
          <w:rFonts w:eastAsia="Calibri"/>
          <w:bCs/>
        </w:rPr>
        <w:t>, #9</w:t>
      </w:r>
      <w:r w:rsidR="008E0CB3">
        <w:rPr>
          <w:rFonts w:eastAsia="Calibri"/>
          <w:bCs/>
        </w:rPr>
        <w:t>5</w:t>
      </w:r>
      <w:r>
        <w:rPr>
          <w:rFonts w:eastAsia="Calibri"/>
          <w:bCs/>
        </w:rPr>
        <w:t>, Ericsson.</w:t>
      </w:r>
    </w:p>
    <w:sectPr w:rsidR="0065540C" w:rsidRPr="008E0CB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4E4" w:rsidRDefault="00F454E4" w:rsidP="00C00D98">
      <w:pPr>
        <w:spacing w:after="0"/>
      </w:pPr>
      <w:r>
        <w:separator/>
      </w:r>
    </w:p>
  </w:endnote>
  <w:endnote w:type="continuationSeparator" w:id="0">
    <w:p w:rsidR="00F454E4" w:rsidRDefault="00F454E4" w:rsidP="00C00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4E4" w:rsidRDefault="00F454E4" w:rsidP="00C00D98">
      <w:pPr>
        <w:spacing w:after="0"/>
      </w:pPr>
      <w:r>
        <w:separator/>
      </w:r>
    </w:p>
  </w:footnote>
  <w:footnote w:type="continuationSeparator" w:id="0">
    <w:p w:rsidR="00F454E4" w:rsidRDefault="00F454E4" w:rsidP="00C00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B9D"/>
    <w:multiLevelType w:val="hybridMultilevel"/>
    <w:tmpl w:val="2B1414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229C"/>
    <w:multiLevelType w:val="hybridMultilevel"/>
    <w:tmpl w:val="D4DE007E"/>
    <w:lvl w:ilvl="0" w:tplc="55C61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AD0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A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80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0A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C43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81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1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E8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F61824"/>
    <w:multiLevelType w:val="hybridMultilevel"/>
    <w:tmpl w:val="9F5E54B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0B736442"/>
    <w:multiLevelType w:val="hybridMultilevel"/>
    <w:tmpl w:val="26364DD4"/>
    <w:lvl w:ilvl="0" w:tplc="24B6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2607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C4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C4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26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21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C0E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E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7AF4838"/>
    <w:multiLevelType w:val="hybridMultilevel"/>
    <w:tmpl w:val="84F88FD6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6" w15:restartNumberingAfterBreak="0">
    <w:nsid w:val="1A3649C1"/>
    <w:multiLevelType w:val="hybridMultilevel"/>
    <w:tmpl w:val="8FD2157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1F566F49"/>
    <w:multiLevelType w:val="hybridMultilevel"/>
    <w:tmpl w:val="3B86121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040617E"/>
    <w:multiLevelType w:val="hybridMultilevel"/>
    <w:tmpl w:val="EF60C6C8"/>
    <w:lvl w:ilvl="0" w:tplc="84E23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C94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A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C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23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E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765B6"/>
    <w:multiLevelType w:val="hybridMultilevel"/>
    <w:tmpl w:val="91C6F756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24CB3141"/>
    <w:multiLevelType w:val="hybridMultilevel"/>
    <w:tmpl w:val="AAA86F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B41B54"/>
    <w:multiLevelType w:val="hybridMultilevel"/>
    <w:tmpl w:val="472CAEF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2BDB324F"/>
    <w:multiLevelType w:val="hybridMultilevel"/>
    <w:tmpl w:val="6FFEFBAC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3" w15:restartNumberingAfterBreak="0">
    <w:nsid w:val="2C852625"/>
    <w:multiLevelType w:val="hybridMultilevel"/>
    <w:tmpl w:val="3ECA4324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4" w15:restartNumberingAfterBreak="0">
    <w:nsid w:val="2EBF1D49"/>
    <w:multiLevelType w:val="hybridMultilevel"/>
    <w:tmpl w:val="83C0D002"/>
    <w:lvl w:ilvl="0" w:tplc="A9BE789E">
      <w:numFmt w:val="bullet"/>
      <w:lvlText w:val="-"/>
      <w:lvlJc w:val="left"/>
      <w:pPr>
        <w:ind w:left="150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5" w15:restartNumberingAfterBreak="0">
    <w:nsid w:val="316B2079"/>
    <w:multiLevelType w:val="hybridMultilevel"/>
    <w:tmpl w:val="FC38B306"/>
    <w:lvl w:ilvl="0" w:tplc="827E9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A05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0D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64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F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4CF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320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29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6C6F20"/>
    <w:multiLevelType w:val="hybridMultilevel"/>
    <w:tmpl w:val="FD264E52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514D15"/>
    <w:multiLevelType w:val="hybridMultilevel"/>
    <w:tmpl w:val="C2CA32B2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711C21"/>
    <w:multiLevelType w:val="hybridMultilevel"/>
    <w:tmpl w:val="C38C86E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20280F86">
      <w:start w:val="1"/>
      <w:numFmt w:val="bullet"/>
      <w:lvlText w:val="•"/>
      <w:lvlJc w:val="left"/>
      <w:pPr>
        <w:ind w:left="20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3C926CA2"/>
    <w:multiLevelType w:val="hybridMultilevel"/>
    <w:tmpl w:val="9AD2F9B2"/>
    <w:lvl w:ilvl="0" w:tplc="CE9A7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825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7A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E9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80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E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CF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47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BB08CB"/>
    <w:multiLevelType w:val="hybridMultilevel"/>
    <w:tmpl w:val="2D10055E"/>
    <w:lvl w:ilvl="0" w:tplc="A9BE789E">
      <w:numFmt w:val="bullet"/>
      <w:lvlText w:val="-"/>
      <w:lvlJc w:val="left"/>
      <w:pPr>
        <w:ind w:left="1580" w:hanging="42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2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0" w:hanging="420"/>
      </w:pPr>
      <w:rPr>
        <w:rFonts w:ascii="Wingdings" w:hAnsi="Wingdings" w:hint="default"/>
      </w:rPr>
    </w:lvl>
  </w:abstractNum>
  <w:abstractNum w:abstractNumId="21" w15:restartNumberingAfterBreak="0">
    <w:nsid w:val="3EC00CC7"/>
    <w:multiLevelType w:val="hybridMultilevel"/>
    <w:tmpl w:val="E4785DA8"/>
    <w:lvl w:ilvl="0" w:tplc="A9BE789E">
      <w:numFmt w:val="bullet"/>
      <w:lvlText w:val="-"/>
      <w:lvlJc w:val="left"/>
      <w:pPr>
        <w:ind w:left="1556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2" w15:restartNumberingAfterBreak="0">
    <w:nsid w:val="40FF40BF"/>
    <w:multiLevelType w:val="hybridMultilevel"/>
    <w:tmpl w:val="66040412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3" w15:restartNumberingAfterBreak="0">
    <w:nsid w:val="4232345E"/>
    <w:multiLevelType w:val="hybridMultilevel"/>
    <w:tmpl w:val="1AC2F340"/>
    <w:lvl w:ilvl="0" w:tplc="640C7D6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751BB7"/>
    <w:multiLevelType w:val="hybridMultilevel"/>
    <w:tmpl w:val="D41CAF9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B373B1"/>
    <w:multiLevelType w:val="hybridMultilevel"/>
    <w:tmpl w:val="6160FA28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1256FE"/>
    <w:multiLevelType w:val="hybridMultilevel"/>
    <w:tmpl w:val="18EECF6A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E78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等线" w:eastAsia="等线" w:hAnsi="等线" w:cs="Times New Roman" w:hint="eastAsia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9D662D"/>
    <w:multiLevelType w:val="hybridMultilevel"/>
    <w:tmpl w:val="30082C22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E3382C"/>
    <w:multiLevelType w:val="hybridMultilevel"/>
    <w:tmpl w:val="3CD41620"/>
    <w:lvl w:ilvl="0" w:tplc="20280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EAC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ACA2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8F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C20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21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428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EF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D61622"/>
    <w:multiLevelType w:val="hybridMultilevel"/>
    <w:tmpl w:val="7A9A00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30AC1"/>
    <w:multiLevelType w:val="hybridMultilevel"/>
    <w:tmpl w:val="ABF8CD7E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20280F86">
      <w:start w:val="1"/>
      <w:numFmt w:val="bullet"/>
      <w:lvlText w:val="•"/>
      <w:lvlJc w:val="left"/>
      <w:pPr>
        <w:ind w:left="16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6AB742A6"/>
    <w:multiLevelType w:val="hybridMultilevel"/>
    <w:tmpl w:val="30C8C7A6"/>
    <w:lvl w:ilvl="0" w:tplc="A3D6C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A877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C9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A6F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05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2D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ED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80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C89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05450F"/>
    <w:multiLevelType w:val="hybridMultilevel"/>
    <w:tmpl w:val="6F42D1B6"/>
    <w:lvl w:ilvl="0" w:tplc="A9BE789E">
      <w:numFmt w:val="bullet"/>
      <w:lvlText w:val="-"/>
      <w:lvlJc w:val="left"/>
      <w:pPr>
        <w:ind w:left="1588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8" w:hanging="420"/>
      </w:pPr>
      <w:rPr>
        <w:rFonts w:ascii="Wingdings" w:hAnsi="Wingdings" w:hint="default"/>
      </w:rPr>
    </w:lvl>
  </w:abstractNum>
  <w:abstractNum w:abstractNumId="33" w15:restartNumberingAfterBreak="0">
    <w:nsid w:val="734F7299"/>
    <w:multiLevelType w:val="hybridMultilevel"/>
    <w:tmpl w:val="2C74BA60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 w15:restartNumberingAfterBreak="0">
    <w:nsid w:val="758A7EC2"/>
    <w:multiLevelType w:val="hybridMultilevel"/>
    <w:tmpl w:val="3E1A0036"/>
    <w:lvl w:ilvl="0" w:tplc="82F0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D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C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0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2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4C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6E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0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0F7EC7"/>
    <w:multiLevelType w:val="hybridMultilevel"/>
    <w:tmpl w:val="BC64EC08"/>
    <w:lvl w:ilvl="0" w:tplc="868E88CC">
      <w:start w:val="252"/>
      <w:numFmt w:val="bullet"/>
      <w:lvlText w:val="–"/>
      <w:lvlJc w:val="left"/>
      <w:pPr>
        <w:ind w:left="12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6" w15:restartNumberingAfterBreak="0">
    <w:nsid w:val="7DC94A67"/>
    <w:multiLevelType w:val="hybridMultilevel"/>
    <w:tmpl w:val="2C840856"/>
    <w:lvl w:ilvl="0" w:tplc="A9BE789E">
      <w:numFmt w:val="bullet"/>
      <w:lvlText w:val="-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26"/>
  </w:num>
  <w:num w:numId="5">
    <w:abstractNumId w:val="9"/>
  </w:num>
  <w:num w:numId="6">
    <w:abstractNumId w:val="32"/>
  </w:num>
  <w:num w:numId="7">
    <w:abstractNumId w:val="21"/>
  </w:num>
  <w:num w:numId="8">
    <w:abstractNumId w:val="16"/>
  </w:num>
  <w:num w:numId="9">
    <w:abstractNumId w:val="14"/>
  </w:num>
  <w:num w:numId="10">
    <w:abstractNumId w:val="25"/>
  </w:num>
  <w:num w:numId="11">
    <w:abstractNumId w:val="15"/>
  </w:num>
  <w:num w:numId="12">
    <w:abstractNumId w:val="8"/>
  </w:num>
  <w:num w:numId="13">
    <w:abstractNumId w:val="36"/>
  </w:num>
  <w:num w:numId="14">
    <w:abstractNumId w:val="17"/>
  </w:num>
  <w:num w:numId="15">
    <w:abstractNumId w:val="27"/>
  </w:num>
  <w:num w:numId="16">
    <w:abstractNumId w:val="12"/>
  </w:num>
  <w:num w:numId="17">
    <w:abstractNumId w:val="13"/>
  </w:num>
  <w:num w:numId="18">
    <w:abstractNumId w:val="2"/>
  </w:num>
  <w:num w:numId="19">
    <w:abstractNumId w:val="3"/>
  </w:num>
  <w:num w:numId="20">
    <w:abstractNumId w:val="1"/>
  </w:num>
  <w:num w:numId="21">
    <w:abstractNumId w:val="24"/>
  </w:num>
  <w:num w:numId="22">
    <w:abstractNumId w:val="30"/>
  </w:num>
  <w:num w:numId="23">
    <w:abstractNumId w:val="6"/>
  </w:num>
  <w:num w:numId="24">
    <w:abstractNumId w:val="5"/>
  </w:num>
  <w:num w:numId="25">
    <w:abstractNumId w:val="33"/>
  </w:num>
  <w:num w:numId="26">
    <w:abstractNumId w:val="35"/>
  </w:num>
  <w:num w:numId="27">
    <w:abstractNumId w:val="7"/>
  </w:num>
  <w:num w:numId="28">
    <w:abstractNumId w:val="11"/>
  </w:num>
  <w:num w:numId="29">
    <w:abstractNumId w:val="4"/>
  </w:num>
  <w:num w:numId="30">
    <w:abstractNumId w:val="23"/>
  </w:num>
  <w:num w:numId="31">
    <w:abstractNumId w:val="10"/>
  </w:num>
  <w:num w:numId="32">
    <w:abstractNumId w:val="29"/>
  </w:num>
  <w:num w:numId="33">
    <w:abstractNumId w:val="0"/>
  </w:num>
  <w:num w:numId="34">
    <w:abstractNumId w:val="19"/>
  </w:num>
  <w:num w:numId="35">
    <w:abstractNumId w:val="31"/>
  </w:num>
  <w:num w:numId="36">
    <w:abstractNumId w:val="34"/>
  </w:num>
  <w:num w:numId="37">
    <w:abstractNumId w:val="1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A"/>
    <w:rsid w:val="000217DB"/>
    <w:rsid w:val="000274F2"/>
    <w:rsid w:val="00061423"/>
    <w:rsid w:val="000B39FD"/>
    <w:rsid w:val="001160F8"/>
    <w:rsid w:val="00117580"/>
    <w:rsid w:val="00142506"/>
    <w:rsid w:val="001502C9"/>
    <w:rsid w:val="00155F20"/>
    <w:rsid w:val="001775B7"/>
    <w:rsid w:val="00184462"/>
    <w:rsid w:val="001850BE"/>
    <w:rsid w:val="0018718E"/>
    <w:rsid w:val="001965AB"/>
    <w:rsid w:val="001B7D4C"/>
    <w:rsid w:val="001C3452"/>
    <w:rsid w:val="001C4E4D"/>
    <w:rsid w:val="001D7272"/>
    <w:rsid w:val="00235452"/>
    <w:rsid w:val="0027055E"/>
    <w:rsid w:val="002920E1"/>
    <w:rsid w:val="002A31C9"/>
    <w:rsid w:val="002B085E"/>
    <w:rsid w:val="002D2404"/>
    <w:rsid w:val="002F5A27"/>
    <w:rsid w:val="00323B6C"/>
    <w:rsid w:val="003703B0"/>
    <w:rsid w:val="003775FB"/>
    <w:rsid w:val="0037761F"/>
    <w:rsid w:val="00385948"/>
    <w:rsid w:val="003A0EA4"/>
    <w:rsid w:val="003A24A5"/>
    <w:rsid w:val="003C6FD7"/>
    <w:rsid w:val="003E0F60"/>
    <w:rsid w:val="003F5307"/>
    <w:rsid w:val="00431D5A"/>
    <w:rsid w:val="00442825"/>
    <w:rsid w:val="004F2C65"/>
    <w:rsid w:val="005A6B97"/>
    <w:rsid w:val="005B26F7"/>
    <w:rsid w:val="006067A8"/>
    <w:rsid w:val="00612799"/>
    <w:rsid w:val="006204B4"/>
    <w:rsid w:val="006628C0"/>
    <w:rsid w:val="00672DC2"/>
    <w:rsid w:val="006747E0"/>
    <w:rsid w:val="00676411"/>
    <w:rsid w:val="006B7F6B"/>
    <w:rsid w:val="006D1B3C"/>
    <w:rsid w:val="00700AA2"/>
    <w:rsid w:val="00710177"/>
    <w:rsid w:val="00775441"/>
    <w:rsid w:val="007A47DB"/>
    <w:rsid w:val="007B6099"/>
    <w:rsid w:val="007C5219"/>
    <w:rsid w:val="007D0FFE"/>
    <w:rsid w:val="007D5E88"/>
    <w:rsid w:val="007E7EB9"/>
    <w:rsid w:val="00801B93"/>
    <w:rsid w:val="00812F22"/>
    <w:rsid w:val="008157CB"/>
    <w:rsid w:val="00836F43"/>
    <w:rsid w:val="008A42D9"/>
    <w:rsid w:val="008E0CB3"/>
    <w:rsid w:val="008F01B8"/>
    <w:rsid w:val="0090128C"/>
    <w:rsid w:val="009431FB"/>
    <w:rsid w:val="009508D4"/>
    <w:rsid w:val="00985C48"/>
    <w:rsid w:val="00992B74"/>
    <w:rsid w:val="009A7EB5"/>
    <w:rsid w:val="009D5853"/>
    <w:rsid w:val="009F7021"/>
    <w:rsid w:val="00A17C5B"/>
    <w:rsid w:val="00AA0B03"/>
    <w:rsid w:val="00AA7329"/>
    <w:rsid w:val="00AF0B2D"/>
    <w:rsid w:val="00AF6F25"/>
    <w:rsid w:val="00B544FE"/>
    <w:rsid w:val="00B76A22"/>
    <w:rsid w:val="00B9447D"/>
    <w:rsid w:val="00BD1A1D"/>
    <w:rsid w:val="00BD3421"/>
    <w:rsid w:val="00C00D98"/>
    <w:rsid w:val="00C25F9F"/>
    <w:rsid w:val="00CA420F"/>
    <w:rsid w:val="00CA7A01"/>
    <w:rsid w:val="00CC7A19"/>
    <w:rsid w:val="00D5442D"/>
    <w:rsid w:val="00D61B0F"/>
    <w:rsid w:val="00D674C9"/>
    <w:rsid w:val="00D83CA9"/>
    <w:rsid w:val="00D9770F"/>
    <w:rsid w:val="00DB2A34"/>
    <w:rsid w:val="00DB3AAA"/>
    <w:rsid w:val="00DD3A8A"/>
    <w:rsid w:val="00E21D11"/>
    <w:rsid w:val="00E273DE"/>
    <w:rsid w:val="00E537F6"/>
    <w:rsid w:val="00E82E69"/>
    <w:rsid w:val="00E85DDF"/>
    <w:rsid w:val="00F04F33"/>
    <w:rsid w:val="00F454E4"/>
    <w:rsid w:val="00F71E1B"/>
    <w:rsid w:val="00F76CAB"/>
    <w:rsid w:val="00FA4108"/>
    <w:rsid w:val="00FA70CC"/>
    <w:rsid w:val="00FF3F90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CAC2E6-CB24-40CA-B539-13BF3570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282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4282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812F2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aliases w:val="Underrubrik2,H3"/>
    <w:basedOn w:val="2"/>
    <w:next w:val="a1"/>
    <w:link w:val="3Char"/>
    <w:qFormat/>
    <w:rsid w:val="00D9770F"/>
    <w:pPr>
      <w:numPr>
        <w:ilvl w:val="2"/>
      </w:numPr>
      <w:spacing w:before="120"/>
      <w:ind w:left="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42825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42825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812F22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D9770F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42825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4282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42825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4282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42825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42825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42825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4282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42825"/>
    <w:rPr>
      <w:lang w:eastAsia="ja-JP"/>
    </w:rPr>
  </w:style>
  <w:style w:type="character" w:customStyle="1" w:styleId="3GPPChar">
    <w:name w:val="3GPP 正文 Char"/>
    <w:link w:val="3GPP"/>
    <w:rsid w:val="00442825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42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42825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uiPriority w:val="34"/>
    <w:qFormat/>
    <w:rsid w:val="00A17C5B"/>
    <w:pPr>
      <w:ind w:firstLineChars="200" w:firstLine="420"/>
    </w:pPr>
  </w:style>
  <w:style w:type="paragraph" w:styleId="a9">
    <w:name w:val="Normal (Web)"/>
    <w:basedOn w:val="a1"/>
    <w:uiPriority w:val="99"/>
    <w:semiHidden/>
    <w:unhideWhenUsed/>
    <w:rsid w:val="0077544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7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2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6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3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6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0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61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6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5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9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2</Pages>
  <Words>462</Words>
  <Characters>2635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2020-07-28T07:24:00Z</dcterms:created>
  <dcterms:modified xsi:type="dcterms:W3CDTF">2020-08-07T14:13:00Z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(3)EIJg4DDC4XJpRh/ogeQLl/t0vkmHGuda4fynXzjCFCUMCQr+DIZ1sa11r5fjbb92MqjhTdij
xgO0Ou7P1p/QoEO/Z0wpM0fD1xHkYu6M63QabvLcIIW1chrvetbcK62A1xMbGR6hzT5MO+on
dOj/ZeGwNep/qm4hr4NZwLlyT3AdyMd/I7Xr3n6iDr3HrNH+ni3YcZ88JFwrs9J48sN04TM2
IaqDPfFbzQITNB0S7s</vt:lpwstr>
  </property>
  <property fmtid="{D5CDD505-2E9C-101B-9397-08002B2CF9AE}" pid="3" name="_2015_ms_pID_7253431">
    <vt:lpwstr>wco+7Ulx2LIyMbpX5ybwBWvy/N732MEba/g6dNKiRNbZZf6OKRyoWj
dg/jGl7X8gakHNAuBEt1jFla5atvVJthIH40dtdKuVmvE90prsI6tLR2R3OydPrLvO8eYwXb
OLvIUPqvf8cr76U3gkzcl0BRS8vq5DIAaszmOwRSyQxrlk4nfiKzWxqKKv4xAwtVhdBvo1Hv
JM8HviNoxms8chLP5U+RTj5Mb2sL7uTmuBBx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